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4" w:rsidRPr="000A1F49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F49">
        <w:rPr>
          <w:rFonts w:ascii="Times New Roman" w:hAnsi="Times New Roman"/>
          <w:sz w:val="24"/>
          <w:szCs w:val="24"/>
        </w:rPr>
        <w:t>1.1. Исполнитель несет полную ответственность за сохранность принятых в поверку СИ в соответствии с действующим законодательством;</w:t>
      </w:r>
    </w:p>
    <w:p w:rsidR="006C7D04" w:rsidRPr="000A1F49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F49">
        <w:rPr>
          <w:rFonts w:ascii="Times New Roman" w:hAnsi="Times New Roman"/>
          <w:sz w:val="24"/>
          <w:szCs w:val="24"/>
        </w:rPr>
        <w:t>1.2. Качество и безопасность оказываемых услуг удовлетворяет требованиям ФЗ от 26 июня 2008г. № 102-ФЗ «Об обеспечении единства измерений»;</w:t>
      </w:r>
    </w:p>
    <w:p w:rsidR="006C7D04" w:rsidRPr="000A1F49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F49">
        <w:rPr>
          <w:rFonts w:ascii="Times New Roman" w:hAnsi="Times New Roman"/>
          <w:sz w:val="24"/>
          <w:szCs w:val="24"/>
        </w:rPr>
        <w:t>1.3. Поверка средств измерений происходит на эталонном оборудовании Исполнителя, имеющем действующее свидетельство о поверке, в соответствии с утвержденными нормативными документами на методы и средства поверки;</w:t>
      </w:r>
    </w:p>
    <w:p w:rsidR="006C7D04" w:rsidRPr="009C4CD7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C4CD7">
        <w:rPr>
          <w:rFonts w:ascii="Times New Roman" w:hAnsi="Times New Roman"/>
          <w:sz w:val="24"/>
          <w:szCs w:val="24"/>
        </w:rPr>
        <w:t>1.4. Организация, проводящая поверку, имеет аккредитацию на право поверки средств измерений в соответствии с действующим законодательством. Сотрудники Исполнителя  обладают профессиональной квалификацией, соответствующей видам оказываемых услуг, необходимыми профессиональными знаниями и опытом;</w:t>
      </w:r>
    </w:p>
    <w:p w:rsidR="006C7D04" w:rsidRPr="009C4CD7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</w:rPr>
        <w:t>1.5.</w:t>
      </w: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 Поверяемые средства измерений, входящие в график проведения поверки и контроля технического состояния (КТС) входят в область аккредитации И</w:t>
      </w:r>
      <w:bookmarkStart w:id="0" w:name="_GoBack"/>
      <w:bookmarkEnd w:id="0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сполнителя; 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1.6. Результатом поверки является признание средства измерения пригодным к применению или непригодным к применению;</w:t>
      </w:r>
    </w:p>
    <w:p w:rsidR="006C7D04" w:rsidRPr="009C4CD7" w:rsidRDefault="006C7D04" w:rsidP="006C7D04">
      <w:pPr>
        <w:widowControl w:val="0"/>
        <w:numPr>
          <w:ilvl w:val="2"/>
          <w:numId w:val="1"/>
        </w:numPr>
        <w:suppressAutoHyphens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Если по результатам поверки СИ и СИМН признано пригодным к применению, то на прибор или формуляр (паспорт) наносится знак поверки в виде клейма (наклейки), выписывается свидетельство о поверке, если оно предусмотрено нормативной документацией на методы поверки или делается соответствующая запись в технической документации на средство измерения. На медицинское оборудование, которое не утверждено как тип средств измерений, но имеет нормативные технические </w:t>
      </w:r>
      <w:proofErr w:type="gram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характеристики</w:t>
      </w:r>
      <w:proofErr w:type="gram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оформляется протокол о проведении инструментального контроля технического состояния, либо свидетельство о калибровке;</w:t>
      </w:r>
    </w:p>
    <w:p w:rsidR="006C7D04" w:rsidRPr="009C4CD7" w:rsidRDefault="006C7D04" w:rsidP="006C7D04">
      <w:pPr>
        <w:widowControl w:val="0"/>
        <w:numPr>
          <w:ilvl w:val="2"/>
          <w:numId w:val="1"/>
        </w:numPr>
        <w:suppressAutoHyphens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Если по результатам поверки СИМН или контролю параметров медицинского оборудования оно признано непригодным к применению, то на него выписывается извещение о непригодности;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1.7. По итогам услуг выдается свидетельство о поверке по установленной законодательством форме и протокол поверки с оттиском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поверительного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клейма или извещение о непригодности;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1.8. На свидетельства о поверке и/или на средства измерений должны быть нанесены 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поверительные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клейма; 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1.9.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Предповерочная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подготовка должна предшествовать проведению всех предусмотренных в поверочной документации предварительных операций по подготовке поверяемого СИ или СИМН к проведению поверки.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Предповерочная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подготовка должна проводиться квалифицированными сотрудниками. В случае неисправности СИ или СИМН должен быть проведен ремонт или корректировка;</w:t>
      </w:r>
    </w:p>
    <w:p w:rsidR="006C7D04" w:rsidRPr="000A1F49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1.10</w:t>
      </w:r>
      <w:r w:rsidRPr="000A1F49">
        <w:rPr>
          <w:rFonts w:ascii="Times New Roman" w:hAnsi="Times New Roman"/>
          <w:sz w:val="24"/>
          <w:szCs w:val="24"/>
          <w:shd w:val="clear" w:color="auto" w:fill="FFFFFF"/>
        </w:rPr>
        <w:t>. Срок и объём предоставления гарантий качества услуг должны в полном объёме соответствовать требованиям действующих норм и правил, установленных действующим законодательством РФ для данного вида услуг, и действовать в течение всего периода оказания услуг;</w:t>
      </w:r>
    </w:p>
    <w:p w:rsidR="00D40A7A" w:rsidRDefault="006C7D04" w:rsidP="006C7D04">
      <w:r w:rsidRPr="000A1F49">
        <w:rPr>
          <w:rFonts w:ascii="Times New Roman" w:hAnsi="Times New Roman"/>
          <w:sz w:val="24"/>
          <w:szCs w:val="24"/>
          <w:shd w:val="clear" w:color="auto" w:fill="FFFFFF"/>
        </w:rPr>
        <w:t>Исполнитель обязан выполнять услуги в соответствии с требованиями экологических, санитарно-гигиенических, противопожарных и других норм, действующих на территории Российской Федерации.</w:t>
      </w:r>
    </w:p>
    <w:sectPr w:rsidR="00D40A7A" w:rsidSect="00D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900A81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04"/>
    <w:rsid w:val="00242769"/>
    <w:rsid w:val="00493F68"/>
    <w:rsid w:val="00532EAB"/>
    <w:rsid w:val="006C7D04"/>
    <w:rsid w:val="0071058B"/>
    <w:rsid w:val="008F7BA0"/>
    <w:rsid w:val="0093400D"/>
    <w:rsid w:val="00CF3F33"/>
    <w:rsid w:val="00D40A7A"/>
    <w:rsid w:val="00D41A21"/>
    <w:rsid w:val="00DD0F7E"/>
    <w:rsid w:val="00F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2</cp:revision>
  <dcterms:created xsi:type="dcterms:W3CDTF">2024-02-15T05:20:00Z</dcterms:created>
  <dcterms:modified xsi:type="dcterms:W3CDTF">2024-02-15T05:20:00Z</dcterms:modified>
</cp:coreProperties>
</file>